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CB" w:rsidRDefault="00406540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06540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665804" cy="1138651"/>
            <wp:effectExtent l="228600" t="228600" r="220345" b="233045"/>
            <wp:docPr id="2" name="Picture 2" descr="C:\Users\Children\Desktop\Middle School\M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\Desktop\Middle School\MSA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2"/>
                    <a:stretch/>
                  </pic:blipFill>
                  <pic:spPr bwMode="auto">
                    <a:xfrm>
                      <a:off x="0" y="0"/>
                      <a:ext cx="1696977" cy="11599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3CB" w:rsidRDefault="00D313CB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313CB" w:rsidRPr="00323EB2" w:rsidRDefault="00D313CB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26FC1" w:rsidRPr="00626FC1" w:rsidRDefault="00406540" w:rsidP="00C537A5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MIDDLE SCHOOL</w:t>
      </w:r>
      <w:r w:rsidR="00626FC1" w:rsidRPr="00626FC1">
        <w:rPr>
          <w:rFonts w:ascii="Tahoma" w:hAnsi="Tahoma" w:cs="Tahoma"/>
          <w:b/>
          <w:sz w:val="32"/>
          <w:szCs w:val="32"/>
          <w:u w:val="single"/>
        </w:rPr>
        <w:t xml:space="preserve"> ADVISORY BOARD GUIDELINES</w:t>
      </w:r>
    </w:p>
    <w:p w:rsidR="00626FC1" w:rsidRPr="00D313CB" w:rsidRDefault="00626FC1" w:rsidP="00C537A5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E1A6A" w:rsidRDefault="009E1A6A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Definition and Structure:</w:t>
      </w:r>
    </w:p>
    <w:p w:rsidR="00CC6552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Middle School</w:t>
      </w:r>
      <w:r w:rsidR="009E1A6A">
        <w:rPr>
          <w:rFonts w:ascii="Tahoma" w:hAnsi="Tahoma" w:cs="Tahoma"/>
          <w:sz w:val="24"/>
          <w:szCs w:val="24"/>
        </w:rPr>
        <w:t xml:space="preserve"> Advisory Board </w:t>
      </w:r>
      <w:r w:rsidR="001C3D17">
        <w:rPr>
          <w:rFonts w:ascii="Tahoma" w:hAnsi="Tahoma" w:cs="Tahoma"/>
          <w:sz w:val="24"/>
          <w:szCs w:val="24"/>
        </w:rPr>
        <w:t>(MS</w:t>
      </w:r>
      <w:r w:rsidR="005A5A38">
        <w:rPr>
          <w:rFonts w:ascii="Tahoma" w:hAnsi="Tahoma" w:cs="Tahoma"/>
          <w:sz w:val="24"/>
          <w:szCs w:val="24"/>
        </w:rPr>
        <w:t>AB)</w:t>
      </w:r>
      <w:r w:rsidR="008365D9">
        <w:rPr>
          <w:rFonts w:ascii="Tahoma" w:hAnsi="Tahoma" w:cs="Tahoma"/>
          <w:sz w:val="24"/>
          <w:szCs w:val="24"/>
        </w:rPr>
        <w:t xml:space="preserve"> of East Lake Community Library</w:t>
      </w:r>
      <w:r w:rsidR="001C3D17">
        <w:rPr>
          <w:rFonts w:ascii="Tahoma" w:hAnsi="Tahoma" w:cs="Tahoma"/>
          <w:sz w:val="24"/>
          <w:szCs w:val="24"/>
        </w:rPr>
        <w:t>,</w:t>
      </w:r>
      <w:r w:rsidR="005A5A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under the </w:t>
      </w:r>
      <w:r w:rsidR="001C3D17">
        <w:rPr>
          <w:rFonts w:ascii="Tahoma" w:hAnsi="Tahoma" w:cs="Tahoma"/>
          <w:bCs/>
          <w:sz w:val="24"/>
          <w:szCs w:val="24"/>
        </w:rPr>
        <w:t>guidance of the Youth Services Department</w:t>
      </w:r>
      <w:r w:rsidR="008365D9">
        <w:rPr>
          <w:rFonts w:ascii="Tahoma" w:hAnsi="Tahoma" w:cs="Tahoma"/>
          <w:bCs/>
          <w:sz w:val="24"/>
          <w:szCs w:val="24"/>
        </w:rPr>
        <w:t xml:space="preserve"> staff members, will offer their time in the </w:t>
      </w:r>
      <w:r w:rsidRPr="00CC6552">
        <w:rPr>
          <w:rFonts w:ascii="Tahoma" w:hAnsi="Tahoma" w:cs="Tahoma"/>
          <w:bCs/>
          <w:sz w:val="24"/>
          <w:szCs w:val="24"/>
        </w:rPr>
        <w:t>creat</w:t>
      </w:r>
      <w:r w:rsidR="008365D9">
        <w:rPr>
          <w:rFonts w:ascii="Tahoma" w:hAnsi="Tahoma" w:cs="Tahoma"/>
          <w:bCs/>
          <w:sz w:val="24"/>
          <w:szCs w:val="24"/>
        </w:rPr>
        <w:t>ion</w:t>
      </w:r>
      <w:r w:rsidRPr="00CC6552">
        <w:rPr>
          <w:rFonts w:ascii="Tahoma" w:hAnsi="Tahoma" w:cs="Tahoma"/>
          <w:bCs/>
          <w:sz w:val="24"/>
          <w:szCs w:val="24"/>
        </w:rPr>
        <w:t>, plan</w:t>
      </w:r>
      <w:r w:rsidR="008365D9">
        <w:rPr>
          <w:rFonts w:ascii="Tahoma" w:hAnsi="Tahoma" w:cs="Tahoma"/>
          <w:bCs/>
          <w:sz w:val="24"/>
          <w:szCs w:val="24"/>
        </w:rPr>
        <w:t>ning</w:t>
      </w:r>
      <w:r w:rsidRPr="00CC6552">
        <w:rPr>
          <w:rFonts w:ascii="Tahoma" w:hAnsi="Tahoma" w:cs="Tahoma"/>
          <w:bCs/>
          <w:sz w:val="24"/>
          <w:szCs w:val="24"/>
        </w:rPr>
        <w:t>, and implement</w:t>
      </w:r>
      <w:r w:rsidR="008365D9">
        <w:rPr>
          <w:rFonts w:ascii="Tahoma" w:hAnsi="Tahoma" w:cs="Tahoma"/>
          <w:bCs/>
          <w:sz w:val="24"/>
          <w:szCs w:val="24"/>
        </w:rPr>
        <w:t>ation of various activities for</w:t>
      </w:r>
      <w:r w:rsidRPr="00CC6552">
        <w:rPr>
          <w:rFonts w:ascii="Tahoma" w:hAnsi="Tahoma" w:cs="Tahoma"/>
          <w:bCs/>
          <w:sz w:val="24"/>
          <w:szCs w:val="24"/>
        </w:rPr>
        <w:t xml:space="preserve"> middle school </w:t>
      </w:r>
      <w:r w:rsidR="008365D9">
        <w:rPr>
          <w:rFonts w:ascii="Tahoma" w:hAnsi="Tahoma" w:cs="Tahoma"/>
          <w:bCs/>
          <w:sz w:val="24"/>
          <w:szCs w:val="24"/>
        </w:rPr>
        <w:t xml:space="preserve">aged </w:t>
      </w:r>
      <w:r w:rsidRPr="00CC6552">
        <w:rPr>
          <w:rFonts w:ascii="Tahoma" w:hAnsi="Tahoma" w:cs="Tahoma"/>
          <w:bCs/>
          <w:sz w:val="24"/>
          <w:szCs w:val="24"/>
        </w:rPr>
        <w:t>patrons</w:t>
      </w:r>
      <w:r w:rsidR="00736F89">
        <w:rPr>
          <w:rFonts w:ascii="Tahoma" w:hAnsi="Tahoma" w:cs="Tahoma"/>
          <w:bCs/>
          <w:sz w:val="24"/>
          <w:szCs w:val="24"/>
        </w:rPr>
        <w:t>.</w:t>
      </w:r>
      <w:r w:rsidR="008365D9">
        <w:rPr>
          <w:rFonts w:ascii="Tahoma" w:hAnsi="Tahoma" w:cs="Tahoma"/>
          <w:sz w:val="24"/>
          <w:szCs w:val="24"/>
        </w:rPr>
        <w:t xml:space="preserve"> </w:t>
      </w:r>
      <w:r w:rsidR="008365D9">
        <w:rPr>
          <w:rFonts w:ascii="Tahoma" w:hAnsi="Tahoma" w:cs="Tahoma"/>
          <w:bCs/>
          <w:sz w:val="24"/>
          <w:szCs w:val="24"/>
        </w:rPr>
        <w:t>Members</w:t>
      </w:r>
      <w:r w:rsidRPr="00CC6552">
        <w:rPr>
          <w:rFonts w:ascii="Tahoma" w:hAnsi="Tahoma" w:cs="Tahoma"/>
          <w:bCs/>
          <w:sz w:val="24"/>
          <w:szCs w:val="24"/>
        </w:rPr>
        <w:t xml:space="preserve"> will </w:t>
      </w:r>
      <w:r w:rsidR="008365D9">
        <w:rPr>
          <w:rFonts w:ascii="Tahoma" w:hAnsi="Tahoma" w:cs="Tahoma"/>
          <w:bCs/>
          <w:sz w:val="24"/>
          <w:szCs w:val="24"/>
        </w:rPr>
        <w:t xml:space="preserve">also have the opportunity to </w:t>
      </w:r>
      <w:r w:rsidRPr="00CC6552">
        <w:rPr>
          <w:rFonts w:ascii="Tahoma" w:hAnsi="Tahoma" w:cs="Tahoma"/>
          <w:bCs/>
          <w:sz w:val="24"/>
          <w:szCs w:val="24"/>
        </w:rPr>
        <w:t xml:space="preserve">gain necessary skills and insights that will prepare them </w:t>
      </w:r>
      <w:r w:rsidR="00736F89">
        <w:rPr>
          <w:rFonts w:ascii="Tahoma" w:hAnsi="Tahoma" w:cs="Tahoma"/>
          <w:bCs/>
          <w:sz w:val="24"/>
          <w:szCs w:val="24"/>
        </w:rPr>
        <w:t>to be members of</w:t>
      </w:r>
      <w:r w:rsidRPr="00CC6552">
        <w:rPr>
          <w:rFonts w:ascii="Tahoma" w:hAnsi="Tahoma" w:cs="Tahoma"/>
          <w:bCs/>
          <w:sz w:val="24"/>
          <w:szCs w:val="24"/>
        </w:rPr>
        <w:t xml:space="preserve"> our Teen Advisory Board</w:t>
      </w:r>
      <w:r w:rsidR="008365D9">
        <w:rPr>
          <w:rFonts w:ascii="Tahoma" w:hAnsi="Tahoma" w:cs="Tahoma"/>
          <w:bCs/>
          <w:sz w:val="24"/>
          <w:szCs w:val="24"/>
        </w:rPr>
        <w:t xml:space="preserve"> upon entering high school</w:t>
      </w:r>
      <w:r w:rsidRPr="00CC6552">
        <w:rPr>
          <w:rFonts w:ascii="Tahoma" w:hAnsi="Tahoma" w:cs="Tahoma"/>
          <w:bCs/>
          <w:sz w:val="24"/>
          <w:szCs w:val="24"/>
        </w:rPr>
        <w:t>.</w:t>
      </w:r>
    </w:p>
    <w:p w:rsidR="00384FCB" w:rsidRPr="00D313CB" w:rsidRDefault="00384FCB" w:rsidP="00C537A5">
      <w:pPr>
        <w:spacing w:after="0"/>
        <w:rPr>
          <w:rFonts w:ascii="Tahoma" w:hAnsi="Tahoma" w:cs="Tahoma"/>
          <w:sz w:val="24"/>
          <w:szCs w:val="24"/>
        </w:rPr>
      </w:pPr>
    </w:p>
    <w:p w:rsidR="003F3386" w:rsidRDefault="003F3386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Conduct and Behavior:</w:t>
      </w:r>
    </w:p>
    <w:p w:rsidR="00626FC1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of the Middle School</w:t>
      </w:r>
      <w:r w:rsidR="003F3386">
        <w:rPr>
          <w:rFonts w:ascii="Tahoma" w:hAnsi="Tahoma" w:cs="Tahoma"/>
          <w:sz w:val="24"/>
          <w:szCs w:val="24"/>
        </w:rPr>
        <w:t xml:space="preserve"> Advisory Board are expected to be kind and respectful to one another in a mature fashion while representing the East Lake Community Library during meetings and events. They are subject to all existing library policies regarding internet and material usage, and C</w:t>
      </w:r>
      <w:r w:rsidR="00384FCB">
        <w:rPr>
          <w:rFonts w:ascii="Tahoma" w:hAnsi="Tahoma" w:cs="Tahoma"/>
          <w:sz w:val="24"/>
          <w:szCs w:val="24"/>
        </w:rPr>
        <w:t>ode of C</w:t>
      </w:r>
      <w:r w:rsidR="003F3386">
        <w:rPr>
          <w:rFonts w:ascii="Tahoma" w:hAnsi="Tahoma" w:cs="Tahoma"/>
          <w:sz w:val="24"/>
          <w:szCs w:val="24"/>
        </w:rPr>
        <w:t>onduct while in the library.</w:t>
      </w:r>
    </w:p>
    <w:p w:rsidR="005A5A38" w:rsidRPr="00D313CB" w:rsidRDefault="005A5A38" w:rsidP="00C537A5">
      <w:pPr>
        <w:spacing w:after="0"/>
        <w:rPr>
          <w:rFonts w:ascii="Tahoma" w:hAnsi="Tahoma" w:cs="Tahoma"/>
          <w:sz w:val="24"/>
          <w:szCs w:val="24"/>
        </w:rPr>
      </w:pPr>
    </w:p>
    <w:p w:rsidR="005A5A38" w:rsidRDefault="005A5A38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Volunteer Hours:</w:t>
      </w:r>
    </w:p>
    <w:p w:rsidR="005A5A38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 </w:t>
      </w:r>
      <w:r w:rsidR="005A5A38">
        <w:rPr>
          <w:rFonts w:ascii="Tahoma" w:hAnsi="Tahoma" w:cs="Tahoma"/>
          <w:sz w:val="24"/>
          <w:szCs w:val="24"/>
        </w:rPr>
        <w:t>will</w:t>
      </w:r>
      <w:r>
        <w:rPr>
          <w:rFonts w:ascii="Tahoma" w:hAnsi="Tahoma" w:cs="Tahoma"/>
          <w:sz w:val="24"/>
          <w:szCs w:val="24"/>
        </w:rPr>
        <w:t xml:space="preserve"> be required to attend the monthly meeting and will earn volunteer and/or service</w:t>
      </w:r>
      <w:r w:rsidR="005A5A38">
        <w:rPr>
          <w:rFonts w:ascii="Tahoma" w:hAnsi="Tahoma" w:cs="Tahoma"/>
          <w:sz w:val="24"/>
          <w:szCs w:val="24"/>
        </w:rPr>
        <w:t xml:space="preserve"> hours for the meetings as well as the events they help plan and run. </w:t>
      </w:r>
    </w:p>
    <w:p w:rsidR="00EE4097" w:rsidRPr="00D313CB" w:rsidRDefault="00EE4097" w:rsidP="00C537A5">
      <w:pPr>
        <w:spacing w:after="0"/>
        <w:rPr>
          <w:rFonts w:ascii="Tahoma" w:hAnsi="Tahoma" w:cs="Tahoma"/>
          <w:sz w:val="24"/>
          <w:szCs w:val="24"/>
        </w:rPr>
      </w:pPr>
    </w:p>
    <w:p w:rsidR="00EE4097" w:rsidRDefault="00EE4097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Meetings: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Middle School</w:t>
      </w:r>
      <w:r w:rsidR="00EE4097">
        <w:rPr>
          <w:rFonts w:ascii="Tahoma" w:hAnsi="Tahoma" w:cs="Tahoma"/>
          <w:sz w:val="24"/>
          <w:szCs w:val="24"/>
        </w:rPr>
        <w:t xml:space="preserve"> Advisory Board will run </w:t>
      </w:r>
      <w:r w:rsidR="00736F89">
        <w:rPr>
          <w:rFonts w:ascii="Tahoma" w:hAnsi="Tahoma" w:cs="Tahoma"/>
          <w:sz w:val="24"/>
          <w:szCs w:val="24"/>
        </w:rPr>
        <w:t>Septemb</w:t>
      </w:r>
      <w:bookmarkStart w:id="0" w:name="_GoBack"/>
      <w:bookmarkEnd w:id="0"/>
      <w:r w:rsidR="00736F89">
        <w:rPr>
          <w:rFonts w:ascii="Tahoma" w:hAnsi="Tahoma" w:cs="Tahoma"/>
          <w:sz w:val="24"/>
          <w:szCs w:val="24"/>
        </w:rPr>
        <w:t>er</w:t>
      </w:r>
      <w:r w:rsidR="00EE4097">
        <w:rPr>
          <w:rFonts w:ascii="Tahoma" w:hAnsi="Tahoma" w:cs="Tahoma"/>
          <w:sz w:val="24"/>
          <w:szCs w:val="24"/>
        </w:rPr>
        <w:t xml:space="preserve"> through </w:t>
      </w:r>
      <w:r w:rsidR="00736F89">
        <w:rPr>
          <w:rFonts w:ascii="Tahoma" w:hAnsi="Tahoma" w:cs="Tahoma"/>
          <w:sz w:val="24"/>
          <w:szCs w:val="24"/>
        </w:rPr>
        <w:t>April</w:t>
      </w:r>
      <w:r w:rsidR="00EE4097">
        <w:rPr>
          <w:rFonts w:ascii="Tahoma" w:hAnsi="Tahoma" w:cs="Tahoma"/>
          <w:sz w:val="24"/>
          <w:szCs w:val="24"/>
        </w:rPr>
        <w:t xml:space="preserve">. Meetings will be held </w:t>
      </w:r>
      <w:r>
        <w:rPr>
          <w:rFonts w:ascii="Tahoma" w:hAnsi="Tahoma" w:cs="Tahoma"/>
          <w:sz w:val="24"/>
          <w:szCs w:val="24"/>
        </w:rPr>
        <w:t xml:space="preserve">monthly </w:t>
      </w:r>
      <w:r w:rsidR="00EE4097">
        <w:rPr>
          <w:rFonts w:ascii="Tahoma" w:hAnsi="Tahoma" w:cs="Tahoma"/>
          <w:sz w:val="24"/>
          <w:szCs w:val="24"/>
        </w:rPr>
        <w:t>at the East Lake Commun</w:t>
      </w:r>
      <w:r>
        <w:rPr>
          <w:rFonts w:ascii="Tahoma" w:hAnsi="Tahoma" w:cs="Tahoma"/>
          <w:sz w:val="24"/>
          <w:szCs w:val="24"/>
        </w:rPr>
        <w:t>ity Library</w:t>
      </w:r>
      <w:r w:rsidR="00EE4097">
        <w:rPr>
          <w:rFonts w:ascii="Tahoma" w:hAnsi="Tahoma" w:cs="Tahoma"/>
          <w:sz w:val="24"/>
          <w:szCs w:val="24"/>
        </w:rPr>
        <w:t xml:space="preserve">. 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MS</w:t>
      </w:r>
      <w:r w:rsidR="00EE4097" w:rsidRPr="00EE4097">
        <w:rPr>
          <w:rFonts w:ascii="Tahoma" w:hAnsi="Tahoma" w:cs="Tahoma"/>
          <w:sz w:val="24"/>
          <w:szCs w:val="24"/>
        </w:rPr>
        <w:t>AB meetings will have a casual, welcoming, and respectful atmosphere that will allow for discussio</w:t>
      </w:r>
      <w:r>
        <w:rPr>
          <w:rFonts w:ascii="Tahoma" w:hAnsi="Tahoma" w:cs="Tahoma"/>
          <w:sz w:val="24"/>
          <w:szCs w:val="24"/>
        </w:rPr>
        <w:t>n and comments by all members. MS</w:t>
      </w:r>
      <w:r w:rsidR="00EE4097" w:rsidRPr="00EE4097">
        <w:rPr>
          <w:rFonts w:ascii="Tahoma" w:hAnsi="Tahoma" w:cs="Tahoma"/>
          <w:sz w:val="24"/>
          <w:szCs w:val="24"/>
        </w:rPr>
        <w:t>AB members will show respect f</w:t>
      </w:r>
      <w:r w:rsidR="00843952">
        <w:rPr>
          <w:rFonts w:ascii="Tahoma" w:hAnsi="Tahoma" w:cs="Tahoma"/>
          <w:sz w:val="24"/>
          <w:szCs w:val="24"/>
        </w:rPr>
        <w:t xml:space="preserve">or the library staff, patrons, </w:t>
      </w:r>
      <w:r w:rsidR="00EE4097" w:rsidRPr="00EE4097">
        <w:rPr>
          <w:rFonts w:ascii="Tahoma" w:hAnsi="Tahoma" w:cs="Tahoma"/>
          <w:sz w:val="24"/>
          <w:szCs w:val="24"/>
        </w:rPr>
        <w:t>other members and guests.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an MS</w:t>
      </w:r>
      <w:r w:rsidR="00EE4097">
        <w:rPr>
          <w:rFonts w:ascii="Tahoma" w:hAnsi="Tahoma" w:cs="Tahoma"/>
          <w:sz w:val="24"/>
          <w:szCs w:val="24"/>
        </w:rPr>
        <w:t>AB member will not be able to make a meeting,</w:t>
      </w:r>
      <w:r>
        <w:rPr>
          <w:rFonts w:ascii="Tahoma" w:hAnsi="Tahoma" w:cs="Tahoma"/>
          <w:sz w:val="24"/>
          <w:szCs w:val="24"/>
        </w:rPr>
        <w:t xml:space="preserve"> they must notify Colleen Fontana or </w:t>
      </w:r>
      <w:r w:rsidR="00736F89">
        <w:rPr>
          <w:rFonts w:ascii="Tahoma" w:hAnsi="Tahoma" w:cs="Tahoma"/>
          <w:sz w:val="24"/>
          <w:szCs w:val="24"/>
        </w:rPr>
        <w:t xml:space="preserve">Danielle </w:t>
      </w:r>
      <w:proofErr w:type="spellStart"/>
      <w:r w:rsidR="00736F89">
        <w:rPr>
          <w:rFonts w:ascii="Tahoma" w:hAnsi="Tahoma" w:cs="Tahoma"/>
          <w:sz w:val="24"/>
          <w:szCs w:val="24"/>
        </w:rPr>
        <w:t>Zeiro</w:t>
      </w:r>
      <w:proofErr w:type="spellEnd"/>
      <w:r w:rsidR="00EE4097">
        <w:rPr>
          <w:rFonts w:ascii="Tahoma" w:hAnsi="Tahoma" w:cs="Tahoma"/>
          <w:sz w:val="24"/>
          <w:szCs w:val="24"/>
        </w:rPr>
        <w:t>. If two (2) meetings are missed without prior notification, the member’s position on the Board will be discussed.</w:t>
      </w:r>
      <w:r w:rsidR="00476CC4" w:rsidRPr="00476CC4">
        <w:rPr>
          <w:rFonts w:asciiTheme="majorHAnsi" w:hAnsiTheme="majorHAnsi"/>
          <w:noProof/>
          <w:sz w:val="28"/>
          <w:szCs w:val="28"/>
        </w:rPr>
        <w:t xml:space="preserve"> </w:t>
      </w:r>
    </w:p>
    <w:p w:rsidR="00EE4097" w:rsidRDefault="00D313CB" w:rsidP="00EE4097">
      <w:pPr>
        <w:rPr>
          <w:rFonts w:ascii="Tahoma" w:hAnsi="Tahoma" w:cs="Tahoma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95C7" wp14:editId="74D2D72B">
                <wp:simplePos x="0" y="0"/>
                <wp:positionH relativeFrom="column">
                  <wp:posOffset>1427903</wp:posOffset>
                </wp:positionH>
                <wp:positionV relativeFrom="paragraph">
                  <wp:posOffset>405130</wp:posOffset>
                </wp:positionV>
                <wp:extent cx="4221480" cy="690245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902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C4" w:rsidRPr="00476CC4" w:rsidRDefault="00476CC4" w:rsidP="00C53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6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Colleen Fontana</w:t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6F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Danielle </w:t>
                            </w:r>
                            <w:proofErr w:type="spellStart"/>
                            <w:r w:rsidR="00736F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Zeiro</w:t>
                            </w:r>
                            <w:proofErr w:type="spellEnd"/>
                          </w:p>
                          <w:p w:rsidR="00476CC4" w:rsidRPr="00476CC4" w:rsidRDefault="00476CC4" w:rsidP="00C53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6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Teen Coordinator</w:t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36F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Youth Services</w:t>
                            </w:r>
                          </w:p>
                          <w:p w:rsidR="00476CC4" w:rsidRPr="00476CC4" w:rsidRDefault="00476CC4" w:rsidP="00C53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6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727-773-2665</w:t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 w:rsidRPr="00476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727-773-2665</w:t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76CC4" w:rsidRDefault="00733E4A" w:rsidP="00C53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537A5" w:rsidRPr="00AC546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Colleen-f@eastlakelibrary.org</w:t>
                              </w:r>
                            </w:hyperlink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537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="00736F89" w:rsidRPr="001F2BF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Danielle-Z@eastlakelibrary.org</w:t>
                              </w:r>
                            </w:hyperlink>
                          </w:p>
                          <w:p w:rsidR="00C537A5" w:rsidRPr="00476CC4" w:rsidRDefault="00C537A5" w:rsidP="00C53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9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45pt;margin-top:31.9pt;width:332.4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" fillcolor="white [3201]" strokecolor="black [3213]" strokeweight="1.5pt">
                <v:textbox>
                  <w:txbxContent>
                    <w:p w:rsidR="00476CC4" w:rsidRPr="00476CC4" w:rsidRDefault="00476CC4" w:rsidP="00C537A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76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Colleen Fontana</w:t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36F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Danielle </w:t>
                      </w:r>
                      <w:proofErr w:type="spellStart"/>
                      <w:r w:rsidR="00736F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Zeiro</w:t>
                      </w:r>
                      <w:proofErr w:type="spellEnd"/>
                    </w:p>
                    <w:p w:rsidR="00476CC4" w:rsidRPr="00476CC4" w:rsidRDefault="00476CC4" w:rsidP="00C537A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76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Teen Coordinator</w:t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36F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Youth Services</w:t>
                      </w:r>
                    </w:p>
                    <w:p w:rsidR="00476CC4" w:rsidRPr="00476CC4" w:rsidRDefault="00476CC4" w:rsidP="00C537A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76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727-773-2665</w:t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 w:rsidRPr="00476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727-773-2665</w:t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476CC4" w:rsidRDefault="00733E4A" w:rsidP="00C537A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C537A5" w:rsidRPr="00AC546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Colleen-f@eastlakelibrary.org</w:t>
                        </w:r>
                      </w:hyperlink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C537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736F89" w:rsidRPr="001F2BF4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Danielle-Z@eastlakelibrary.org</w:t>
                        </w:r>
                      </w:hyperlink>
                    </w:p>
                    <w:p w:rsidR="00C537A5" w:rsidRPr="00476CC4" w:rsidRDefault="00C537A5" w:rsidP="00C537A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4097" w:rsidSect="003071C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D8" w:rsidRDefault="00B508D8" w:rsidP="003071C7">
      <w:pPr>
        <w:spacing w:after="0" w:line="240" w:lineRule="auto"/>
      </w:pPr>
      <w:r>
        <w:separator/>
      </w:r>
    </w:p>
  </w:endnote>
  <w:endnote w:type="continuationSeparator" w:id="0">
    <w:p w:rsidR="00B508D8" w:rsidRDefault="00B508D8" w:rsidP="0030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D8" w:rsidRDefault="00B508D8" w:rsidP="003071C7">
      <w:pPr>
        <w:spacing w:after="0" w:line="240" w:lineRule="auto"/>
      </w:pPr>
      <w:r>
        <w:separator/>
      </w:r>
    </w:p>
  </w:footnote>
  <w:footnote w:type="continuationSeparator" w:id="0">
    <w:p w:rsidR="00B508D8" w:rsidRDefault="00B508D8" w:rsidP="0030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C7" w:rsidRDefault="003071C7" w:rsidP="00307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4EF"/>
    <w:multiLevelType w:val="hybridMultilevel"/>
    <w:tmpl w:val="3B465FC2"/>
    <w:lvl w:ilvl="0" w:tplc="A5D441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7"/>
    <w:rsid w:val="001C3D17"/>
    <w:rsid w:val="002447C3"/>
    <w:rsid w:val="003071C7"/>
    <w:rsid w:val="00323EB2"/>
    <w:rsid w:val="00384FCB"/>
    <w:rsid w:val="00390356"/>
    <w:rsid w:val="00392CD6"/>
    <w:rsid w:val="003F3386"/>
    <w:rsid w:val="00406540"/>
    <w:rsid w:val="00476CC4"/>
    <w:rsid w:val="00524E91"/>
    <w:rsid w:val="00581E92"/>
    <w:rsid w:val="005A5A38"/>
    <w:rsid w:val="00626FC1"/>
    <w:rsid w:val="00733E4A"/>
    <w:rsid w:val="00736F89"/>
    <w:rsid w:val="00761812"/>
    <w:rsid w:val="007D70CE"/>
    <w:rsid w:val="008365D9"/>
    <w:rsid w:val="00843952"/>
    <w:rsid w:val="00861475"/>
    <w:rsid w:val="0089010F"/>
    <w:rsid w:val="009E1A6A"/>
    <w:rsid w:val="00B508D8"/>
    <w:rsid w:val="00B61B2A"/>
    <w:rsid w:val="00C537A5"/>
    <w:rsid w:val="00CC6552"/>
    <w:rsid w:val="00D313CB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09BA9"/>
  <w15:chartTrackingRefBased/>
  <w15:docId w15:val="{1B002872-A05C-4E46-8BB2-00601FFE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C7"/>
  </w:style>
  <w:style w:type="paragraph" w:styleId="Footer">
    <w:name w:val="footer"/>
    <w:basedOn w:val="Normal"/>
    <w:link w:val="FooterChar"/>
    <w:uiPriority w:val="99"/>
    <w:unhideWhenUsed/>
    <w:rsid w:val="0030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C7"/>
  </w:style>
  <w:style w:type="paragraph" w:styleId="ListParagraph">
    <w:name w:val="List Paragraph"/>
    <w:basedOn w:val="Normal"/>
    <w:uiPriority w:val="34"/>
    <w:qFormat/>
    <w:rsid w:val="00EE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-f@eastlakelibrar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le-Z@eastlakelibrar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lleen-f@eastlake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le-Z@eastlakelibra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Colleen</cp:lastModifiedBy>
  <cp:revision>7</cp:revision>
  <cp:lastPrinted>2017-03-30T21:13:00Z</cp:lastPrinted>
  <dcterms:created xsi:type="dcterms:W3CDTF">2017-09-13T21:35:00Z</dcterms:created>
  <dcterms:modified xsi:type="dcterms:W3CDTF">2021-07-14T20:59:00Z</dcterms:modified>
</cp:coreProperties>
</file>